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0C1" w:rsidRPr="00B52B18" w:rsidRDefault="005570C1" w:rsidP="008856A5">
      <w:pPr>
        <w:ind w:left="4956" w:firstLine="6"/>
        <w:jc w:val="both"/>
        <w:outlineLvl w:val="0"/>
      </w:pPr>
    </w:p>
    <w:p w:rsidR="005570C1" w:rsidRDefault="005570C1" w:rsidP="005570C1">
      <w:pPr>
        <w:pStyle w:val="ConsPlusNormal"/>
        <w:widowControl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C3C" w:rsidRDefault="00FA7C3C" w:rsidP="00FA7C3C">
      <w:pPr>
        <w:ind w:firstLine="720"/>
        <w:jc w:val="both"/>
      </w:pPr>
      <w:r>
        <w:t xml:space="preserve">Управление Федерального казначейства по Камчатскому краю в соответствии с Федеральным законом от 27.07.2004 № 79-ФЗ «О государственной гражданской службе Российской Федерации», </w:t>
      </w:r>
      <w:r w:rsidRPr="001E1869">
        <w:t xml:space="preserve">приказом Федерального казначейства от 29 августа 2017 г. № 22н «Об утверждении Положения о кадровом резерве Федерального казначейства» </w:t>
      </w:r>
      <w:r>
        <w:t>объявляет конкурс на включение в кадровый резерв</w:t>
      </w:r>
      <w:r w:rsidRPr="001E1869">
        <w:t xml:space="preserve"> по ведущей группе должностей и старшей группе должностей государственной гражданской службы Российской Федерации.</w:t>
      </w:r>
    </w:p>
    <w:p w:rsidR="00FA7C3C" w:rsidRDefault="00FA7C3C" w:rsidP="00FA7C3C">
      <w:pPr>
        <w:ind w:firstLine="709"/>
        <w:jc w:val="both"/>
        <w:rPr>
          <w:b/>
          <w:i/>
          <w:iCs/>
        </w:rPr>
      </w:pPr>
      <w:r>
        <w:rPr>
          <w:b/>
          <w:i/>
          <w:iCs/>
        </w:rPr>
        <w:t xml:space="preserve">Квалификационные требования: </w:t>
      </w:r>
    </w:p>
    <w:p w:rsidR="00FA7C3C" w:rsidRDefault="00FA7C3C" w:rsidP="00FA7C3C">
      <w:pPr>
        <w:ind w:firstLine="709"/>
        <w:jc w:val="both"/>
      </w:pPr>
      <w:r>
        <w:t xml:space="preserve">- </w:t>
      </w:r>
      <w:r w:rsidRPr="001E1869">
        <w:t>по ведущей группе должностей и старшей группе должностей государственной гражданс</w:t>
      </w:r>
      <w:r>
        <w:t>кой службы Российской Федерации – высшее образование, без предъявления требований к стажу работы по специальности.</w:t>
      </w:r>
    </w:p>
    <w:p w:rsidR="005570C1" w:rsidRPr="00E333F4" w:rsidRDefault="005570C1" w:rsidP="005570C1">
      <w:pPr>
        <w:ind w:firstLine="708"/>
        <w:jc w:val="both"/>
        <w:outlineLvl w:val="0"/>
        <w:rPr>
          <w:b/>
          <w:i/>
        </w:rPr>
      </w:pPr>
      <w:r w:rsidRPr="00E333F4">
        <w:rPr>
          <w:b/>
          <w:i/>
        </w:rPr>
        <w:t>Квалификационные требования к профессиональным знаниям:</w:t>
      </w:r>
    </w:p>
    <w:p w:rsidR="005570C1" w:rsidRDefault="005570C1" w:rsidP="005570C1">
      <w:pPr>
        <w:jc w:val="both"/>
      </w:pPr>
      <w:r>
        <w:rPr>
          <w:b/>
        </w:rPr>
        <w:t xml:space="preserve">должны </w:t>
      </w:r>
      <w:r w:rsidRPr="009412F8">
        <w:rPr>
          <w:b/>
        </w:rPr>
        <w:t>знать</w:t>
      </w:r>
      <w:r w:rsidRPr="00A526F4">
        <w:rPr>
          <w:b/>
        </w:rPr>
        <w:t>:</w:t>
      </w:r>
      <w:r w:rsidRPr="00A526F4">
        <w:t xml:space="preserve"> </w:t>
      </w:r>
      <w:hyperlink r:id="rId6" w:history="1">
        <w:r w:rsidRPr="00A526F4">
          <w:rPr>
            <w:rStyle w:val="a3"/>
            <w:color w:val="auto"/>
            <w:u w:val="none"/>
          </w:rPr>
          <w:t>Конституцию</w:t>
        </w:r>
      </w:hyperlink>
      <w:r>
        <w:t xml:space="preserve"> Российской Федерации, федеральные конституционные законы, федеральные законы; указы Президента Российской Федерации, постановления Правительства Российской Федерации, иные нормативные правовые акты применительно к исполнению должностных обязанностей; правовые основы прохождения федеральной государственной гражданской службы, основы управления, организации труда и делопроизводства; формы и методы работы со средствами массовой информации, обращениями граждан; Кодекс этики и служебного поведения федеральных государственных гражданских служащих Федерального казначейства; правила и нормы охраны труда, техники безопасности и противопожарной защиты; служебный распорядок центрального аппарата Федерального казначейства (Управления Федерального казначейства по Камчатскому краю); порядок работы со служебной информацией; инструкцию по делопроизводству; аппаратное и программное обеспечение; возможности и особенности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 общие вопросы в области обеспечения информационной безопасности; должностной регламент.</w:t>
      </w:r>
    </w:p>
    <w:p w:rsidR="005570C1" w:rsidRPr="00E333F4" w:rsidRDefault="005570C1" w:rsidP="005570C1">
      <w:pPr>
        <w:ind w:firstLine="708"/>
        <w:jc w:val="both"/>
        <w:outlineLvl w:val="0"/>
        <w:rPr>
          <w:b/>
          <w:i/>
        </w:rPr>
      </w:pPr>
      <w:r w:rsidRPr="00E333F4">
        <w:rPr>
          <w:b/>
          <w:i/>
        </w:rPr>
        <w:t>Квалификационные требования к профессиональным навыкам:</w:t>
      </w:r>
    </w:p>
    <w:p w:rsidR="005570C1" w:rsidRDefault="005570C1" w:rsidP="005570C1">
      <w:pPr>
        <w:ind w:firstLine="709"/>
        <w:jc w:val="both"/>
      </w:pPr>
      <w:r>
        <w:rPr>
          <w:b/>
        </w:rPr>
        <w:t>должны иметь навыки:</w:t>
      </w:r>
      <w:r>
        <w:t xml:space="preserve"> работы в сфере, соответствующей направлению деятельности</w:t>
      </w:r>
      <w:r>
        <w:rPr>
          <w:szCs w:val="28"/>
        </w:rPr>
        <w:t xml:space="preserve"> отдела Управления Федерального казначейства по Камчатскому краю</w:t>
      </w:r>
      <w:r>
        <w:t>, организации и обеспечения выполнения поставленных задач; квалифицированного планирования работы, экспертизы проектов нормативных правовых актов, подготовки служебных документов, анализа и прогнозирования последствий подготавливаемых решений; делового общения, ведения делопроизводства; составления делового письма; взаимодействия с органами государственной власти, общественными организациями; сбора и систематизации актуальной информации в установленной сфере деятельности, применения компьютерной и другой оргтехники; работы: с внутренними и периферийными устройствами компьютера, информационно-коммуникационными сетями, в том числе с сетью Интернет, в операционной системе, в текстовом редакторе, с электронными таблицами, с базами данных; управления электронной почтой; подготовки презентаций, использования графических объектов в электронных документах.</w:t>
      </w:r>
    </w:p>
    <w:p w:rsidR="005570C1" w:rsidRDefault="005570C1" w:rsidP="005570C1">
      <w:pPr>
        <w:ind w:firstLine="709"/>
        <w:jc w:val="both"/>
      </w:pPr>
      <w:r w:rsidRPr="009412F8">
        <w:t>Для участия в конкурсе гражданин представляет следующие документы:</w:t>
      </w:r>
    </w:p>
    <w:p w:rsidR="00336E97" w:rsidRPr="00336E97" w:rsidRDefault="00336E97" w:rsidP="00336E97">
      <w:pPr>
        <w:ind w:firstLine="709"/>
        <w:jc w:val="both"/>
      </w:pPr>
      <w:bookmarkStart w:id="0" w:name="sub_10381"/>
      <w:r w:rsidRPr="00336E97">
        <w:t>а) личное заявление;</w:t>
      </w:r>
    </w:p>
    <w:p w:rsidR="00336E97" w:rsidRPr="00336E97" w:rsidRDefault="00336E97" w:rsidP="00336E97">
      <w:pPr>
        <w:ind w:firstLine="709"/>
        <w:jc w:val="both"/>
      </w:pPr>
      <w:bookmarkStart w:id="1" w:name="sub_10382"/>
      <w:bookmarkEnd w:id="0"/>
      <w:r w:rsidRPr="00336E97">
        <w:t xml:space="preserve">б) заполненную и подписанную анкету по </w:t>
      </w:r>
      <w:hyperlink r:id="rId7" w:history="1">
        <w:r w:rsidRPr="00336E97">
          <w:rPr>
            <w:rStyle w:val="a3"/>
            <w:color w:val="auto"/>
            <w:u w:val="none"/>
          </w:rPr>
          <w:t>форме</w:t>
        </w:r>
      </w:hyperlink>
      <w:r w:rsidRPr="00336E97">
        <w:t xml:space="preserve">, утвержденной </w:t>
      </w:r>
      <w:hyperlink r:id="rId8" w:history="1">
        <w:r w:rsidRPr="00336E97">
          <w:rPr>
            <w:rStyle w:val="a3"/>
            <w:color w:val="auto"/>
            <w:u w:val="none"/>
          </w:rPr>
          <w:t>распоряжением</w:t>
        </w:r>
      </w:hyperlink>
      <w:r w:rsidRPr="00336E97">
        <w:t xml:space="preserve"> Правительства Российск</w:t>
      </w:r>
      <w:r>
        <w:t>ой Федерации от 26 мая 2005 г. №</w:t>
      </w:r>
      <w:r w:rsidRPr="00336E97">
        <w:t> 667</w:t>
      </w:r>
      <w:r>
        <w:t xml:space="preserve">-р </w:t>
      </w:r>
      <w:r w:rsidRPr="00336E97">
        <w:t xml:space="preserve"> с фотографией;</w:t>
      </w:r>
    </w:p>
    <w:p w:rsidR="00336E97" w:rsidRPr="00336E97" w:rsidRDefault="00336E97" w:rsidP="00336E97">
      <w:pPr>
        <w:ind w:firstLine="709"/>
        <w:jc w:val="both"/>
      </w:pPr>
      <w:bookmarkStart w:id="2" w:name="sub_10383"/>
      <w:bookmarkEnd w:id="1"/>
      <w:r w:rsidRPr="00336E97">
        <w:t>в) копию паспорта или заменяющего его документа (соответствующий документ предъявляется лично по прибытии на конкурс);</w:t>
      </w:r>
    </w:p>
    <w:bookmarkEnd w:id="2"/>
    <w:p w:rsidR="00336E97" w:rsidRPr="00336E97" w:rsidRDefault="00336E97" w:rsidP="00336E97">
      <w:pPr>
        <w:ind w:firstLine="709"/>
        <w:jc w:val="both"/>
      </w:pPr>
      <w:r w:rsidRPr="00336E97">
        <w:t>г) документы, подтверждающие необходимое профессиональное образование, квалификацию и стаж работы:</w:t>
      </w:r>
    </w:p>
    <w:p w:rsidR="00336E97" w:rsidRPr="00336E97" w:rsidRDefault="00336E97" w:rsidP="00336E97">
      <w:pPr>
        <w:ind w:firstLine="709"/>
        <w:jc w:val="both"/>
      </w:pPr>
      <w:bookmarkStart w:id="3" w:name="sub_13842"/>
      <w:r w:rsidRPr="00336E97">
        <w:t xml:space="preserve">копию трудовой книжки, заверенную нотариально или кадровой службой по месту работы (службы), и (или) сведения о трудовой деятельности, предусмотренные </w:t>
      </w:r>
      <w:hyperlink r:id="rId9" w:history="1">
        <w:r w:rsidRPr="00336E97">
          <w:rPr>
            <w:rStyle w:val="a3"/>
            <w:color w:val="auto"/>
            <w:u w:val="none"/>
          </w:rPr>
          <w:t>статьей 66.1</w:t>
        </w:r>
      </w:hyperlink>
      <w:r w:rsidRPr="00336E97">
        <w:t xml:space="preserve"> Трудово</w:t>
      </w:r>
      <w:r>
        <w:t xml:space="preserve">го кодекса Российской Федерации </w:t>
      </w:r>
      <w:r w:rsidRPr="00336E97">
        <w:t xml:space="preserve">(за исключением случаев, когда служебная (трудовая) деятельность </w:t>
      </w:r>
      <w:r w:rsidRPr="00336E97">
        <w:lastRenderedPageBreak/>
        <w:t>осуществляется впервые), либо иные документы, подтверждающие служебную (трудовую) деятельность гражданина;</w:t>
      </w:r>
    </w:p>
    <w:bookmarkEnd w:id="3"/>
    <w:p w:rsidR="00336E97" w:rsidRPr="00336E97" w:rsidRDefault="00336E97" w:rsidP="00336E97">
      <w:pPr>
        <w:ind w:firstLine="709"/>
        <w:jc w:val="both"/>
      </w:pPr>
      <w:r w:rsidRPr="00336E97"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336E97" w:rsidRPr="00336E97" w:rsidRDefault="00336E97" w:rsidP="00336E97">
      <w:pPr>
        <w:ind w:firstLine="709"/>
        <w:jc w:val="both"/>
      </w:pPr>
      <w:bookmarkStart w:id="4" w:name="sub_10385"/>
      <w:r w:rsidRPr="00336E97">
        <w:t>д) документ об отсутствии у гражданина заболевания, препятствующего поступлению на государственную гражданскую службу Российской Федерации или ее прохождению;</w:t>
      </w:r>
    </w:p>
    <w:p w:rsidR="00336E97" w:rsidRPr="00336E97" w:rsidRDefault="00336E97" w:rsidP="00336E97">
      <w:pPr>
        <w:ind w:firstLine="709"/>
        <w:jc w:val="both"/>
      </w:pPr>
      <w:bookmarkStart w:id="5" w:name="sub_10386"/>
      <w:bookmarkEnd w:id="4"/>
      <w:r w:rsidRPr="00336E97">
        <w:t xml:space="preserve">е) иные документы, предусмотренные </w:t>
      </w:r>
      <w:hyperlink r:id="rId10" w:history="1">
        <w:r w:rsidRPr="00336E97">
          <w:rPr>
            <w:rStyle w:val="a3"/>
            <w:color w:val="auto"/>
            <w:u w:val="none"/>
          </w:rPr>
          <w:t>Федеральным законом</w:t>
        </w:r>
      </w:hyperlink>
      <w:r w:rsidRPr="00336E97">
        <w:t>, другими федеральными законами, указами Президента Российской Федерации и постановлениями Правительства Российской Федерации.</w:t>
      </w:r>
    </w:p>
    <w:bookmarkEnd w:id="5"/>
    <w:p w:rsidR="005570C1" w:rsidRPr="009412F8" w:rsidRDefault="005570C1" w:rsidP="005570C1">
      <w:pPr>
        <w:ind w:firstLine="709"/>
        <w:jc w:val="both"/>
      </w:pPr>
      <w:r w:rsidRPr="009412F8">
        <w:t>Гражданский служащий Управления Федерального казначейства по Камчатскому краю, изъявивший желание участвоват</w:t>
      </w:r>
      <w:r w:rsidR="00FA7C3C">
        <w:t>ь в конкурсе на включение в кадровый резерв УФК по Камчатскому краю</w:t>
      </w:r>
      <w:r w:rsidRPr="009412F8">
        <w:t>, подает заявление на имя представителя нанимателя.</w:t>
      </w:r>
    </w:p>
    <w:p w:rsidR="00C63EBE" w:rsidRDefault="00C63EBE" w:rsidP="00C63EBE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C63EBE">
        <w:rPr>
          <w:rFonts w:eastAsiaTheme="minorHAnsi"/>
          <w:lang w:eastAsia="en-US"/>
        </w:rPr>
        <w:t>Гражданский служащий</w:t>
      </w:r>
      <w:r>
        <w:rPr>
          <w:rFonts w:eastAsiaTheme="minorHAnsi"/>
          <w:lang w:eastAsia="en-US"/>
        </w:rPr>
        <w:t xml:space="preserve"> иного  государственного органа</w:t>
      </w:r>
      <w:r w:rsidRPr="00C63EBE">
        <w:rPr>
          <w:rFonts w:eastAsiaTheme="minorHAnsi"/>
          <w:lang w:eastAsia="en-US"/>
        </w:rPr>
        <w:t>, изъявивший желание учас</w:t>
      </w:r>
      <w:r w:rsidR="00374CA5">
        <w:rPr>
          <w:rFonts w:eastAsiaTheme="minorHAnsi"/>
          <w:lang w:eastAsia="en-US"/>
        </w:rPr>
        <w:t>твовать в конкурсе, проводимом</w:t>
      </w:r>
      <w:r>
        <w:rPr>
          <w:rFonts w:eastAsiaTheme="minorHAnsi"/>
          <w:lang w:eastAsia="en-US"/>
        </w:rPr>
        <w:t xml:space="preserve"> в </w:t>
      </w:r>
      <w:r w:rsidR="00374CA5">
        <w:rPr>
          <w:rFonts w:eastAsiaTheme="minorHAnsi"/>
          <w:lang w:eastAsia="en-US"/>
        </w:rPr>
        <w:t>Управлении</w:t>
      </w:r>
      <w:r w:rsidR="00701801">
        <w:rPr>
          <w:rFonts w:eastAsiaTheme="minorHAnsi"/>
          <w:lang w:eastAsia="en-US"/>
        </w:rPr>
        <w:t xml:space="preserve"> Федерального казначейства по Камчатскому краю</w:t>
      </w:r>
      <w:r w:rsidR="00374CA5">
        <w:rPr>
          <w:rFonts w:eastAsiaTheme="minorHAnsi"/>
          <w:lang w:eastAsia="en-US"/>
        </w:rPr>
        <w:t>,</w:t>
      </w:r>
      <w:r w:rsidRPr="00C63EBE">
        <w:rPr>
          <w:rFonts w:eastAsiaTheme="minorHAnsi"/>
          <w:lang w:eastAsia="en-US"/>
        </w:rPr>
        <w:t xml:space="preserve"> </w:t>
      </w:r>
      <w:r w:rsidR="00374CA5">
        <w:rPr>
          <w:rFonts w:eastAsiaTheme="minorHAnsi"/>
          <w:lang w:eastAsia="en-US"/>
        </w:rPr>
        <w:t xml:space="preserve">подает </w:t>
      </w:r>
      <w:r w:rsidRPr="00C63EBE">
        <w:rPr>
          <w:rFonts w:eastAsiaTheme="minorHAnsi"/>
          <w:lang w:eastAsia="en-US"/>
        </w:rPr>
        <w:t>заявление на имя представителя нанимателя и заполненную, подписанную им и заверенную кадровой службой государственного органа, в котором он замещает должность гражданской службы, анкету по форме, утвержденной Правительством Российской Федерации</w:t>
      </w:r>
      <w:r w:rsidR="00336E97">
        <w:rPr>
          <w:rFonts w:eastAsiaTheme="minorHAnsi"/>
          <w:lang w:eastAsia="en-US"/>
        </w:rPr>
        <w:t xml:space="preserve"> </w:t>
      </w:r>
      <w:r w:rsidR="00336E97">
        <w:t>от 26 мая 2005 г. №</w:t>
      </w:r>
      <w:r w:rsidR="00336E97" w:rsidRPr="00336E97">
        <w:t> 667</w:t>
      </w:r>
      <w:r w:rsidR="00336E97">
        <w:t>-р</w:t>
      </w:r>
      <w:r w:rsidRPr="00C63EBE">
        <w:rPr>
          <w:rFonts w:eastAsiaTheme="minorHAnsi"/>
          <w:lang w:eastAsia="en-US"/>
        </w:rPr>
        <w:t>, с фотографией.</w:t>
      </w:r>
    </w:p>
    <w:p w:rsidR="00FC1651" w:rsidRDefault="00AC3679" w:rsidP="00CF7D98">
      <w:pPr>
        <w:autoSpaceDE w:val="0"/>
        <w:autoSpaceDN w:val="0"/>
        <w:adjustRightInd w:val="0"/>
        <w:ind w:firstLine="720"/>
        <w:jc w:val="both"/>
      </w:pPr>
      <w:r>
        <w:rPr>
          <w:rFonts w:eastAsiaTheme="minorHAnsi"/>
          <w:lang w:eastAsia="en-US"/>
        </w:rPr>
        <w:t>Г</w:t>
      </w:r>
      <w:r w:rsidR="00FC1651">
        <w:rPr>
          <w:rFonts w:eastAsiaTheme="minorHAnsi"/>
          <w:lang w:eastAsia="en-US"/>
        </w:rPr>
        <w:t>ражданин может представить д</w:t>
      </w:r>
      <w:r w:rsidR="004B3DE0">
        <w:rPr>
          <w:rFonts w:eastAsiaTheme="minorHAnsi"/>
          <w:lang w:eastAsia="en-US"/>
        </w:rPr>
        <w:t xml:space="preserve">окументы в электронном виде </w:t>
      </w:r>
      <w:r w:rsidR="004B3DE0">
        <w:t xml:space="preserve"> с использованием федеральной государственной информационной системы "Единая информационная система управления кадровым составом государственной гражданской службы Российской Федерации" в информационно-телекоммуникационной сети "Интернет" по адресу http://gossluzhba.gov.ru в </w:t>
      </w:r>
      <w:r w:rsidR="00FC1651">
        <w:rPr>
          <w:rFonts w:eastAsiaTheme="minorHAnsi"/>
          <w:lang w:eastAsia="en-US"/>
        </w:rPr>
        <w:t xml:space="preserve">соответствии с Правилами </w:t>
      </w:r>
      <w:r w:rsidR="00FC1651" w:rsidRPr="00FC1651">
        <w:t>представления документов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</w:t>
      </w:r>
      <w:r w:rsidR="00FC1651">
        <w:t xml:space="preserve">, утвержденными постановлением </w:t>
      </w:r>
      <w:r w:rsidR="004B3DE0">
        <w:t xml:space="preserve"> </w:t>
      </w:r>
      <w:r w:rsidR="00FC1651">
        <w:t xml:space="preserve">Правительства РФ от </w:t>
      </w:r>
      <w:r w:rsidR="004B3DE0">
        <w:t>0</w:t>
      </w:r>
      <w:r w:rsidR="00FC1651">
        <w:t>5 марта 2018 г. № 227 "О некоторых мерах по внедрению информационных технологий в кадровую работу на государственной гражданской службе Российской Федерации".</w:t>
      </w:r>
    </w:p>
    <w:p w:rsidR="00C21771" w:rsidRDefault="00CF7D98" w:rsidP="00722897">
      <w:pPr>
        <w:ind w:firstLine="708"/>
        <w:jc w:val="both"/>
      </w:pPr>
      <w:r>
        <w:t>Сведения о методах оценки: конкурс заключается в оценке профессионального уровня</w:t>
      </w:r>
      <w:r w:rsidR="00FA7C3C">
        <w:t xml:space="preserve"> кандидатов на включение в кадровый резерв</w:t>
      </w:r>
      <w:r>
        <w:t>, их соответствия квалификационным требован</w:t>
      </w:r>
      <w:r w:rsidR="00FA7C3C">
        <w:t>иям</w:t>
      </w:r>
      <w:r>
        <w:t xml:space="preserve"> и определении победителя. 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 том числе тестирование и индивидуальное собеседован</w:t>
      </w:r>
      <w:r w:rsidR="00DF207D">
        <w:t>ие.</w:t>
      </w:r>
    </w:p>
    <w:p w:rsidR="00CF7D98" w:rsidRDefault="00DF207D" w:rsidP="00722897">
      <w:pPr>
        <w:ind w:firstLine="708"/>
        <w:jc w:val="both"/>
      </w:pPr>
      <w:r>
        <w:t xml:space="preserve">Письменное тестирование проводится для оценки уровня </w:t>
      </w:r>
      <w:r w:rsidR="00C21771">
        <w:t xml:space="preserve">кандидата </w:t>
      </w:r>
      <w:r>
        <w:t xml:space="preserve">владения государственным языком Российской Федерации (русским языком), </w:t>
      </w:r>
      <w:r w:rsidR="00C21771">
        <w:t xml:space="preserve">знаниями основ Конституции Российской Федерации, законодательства Российской Федерации о государственной гражданской службе и о противодействии коррупции, знаниями и умениями в сфере профессиональной служебной деятельности УФК по Камчатскому краю. </w:t>
      </w:r>
      <w:r w:rsidR="00CF7D98">
        <w:t>При тестировании используется единый перечень вопросов.</w:t>
      </w:r>
      <w:r w:rsidR="00C21771">
        <w:t xml:space="preserve"> Тест  содержит 40 вопросов.</w:t>
      </w:r>
    </w:p>
    <w:p w:rsidR="00CF7D98" w:rsidRDefault="00CF7D98" w:rsidP="00CF7D98">
      <w:pPr>
        <w:ind w:firstLine="708"/>
        <w:jc w:val="both"/>
      </w:pPr>
      <w:r>
        <w:t xml:space="preserve">Тестирование считается пройденным, если кандидат правильно ответил на 70 и более процентов заданных вопросов. В случае если кандидат ответил правильно менее чем на 70% вопросов, он считается не прошедшим тестирование и к индивидуальному собеседованию не допускается. </w:t>
      </w:r>
    </w:p>
    <w:p w:rsidR="00CF7D98" w:rsidRDefault="00CF7D98" w:rsidP="00722897">
      <w:pPr>
        <w:pStyle w:val="aa"/>
        <w:spacing w:before="0" w:beforeAutospacing="0" w:after="0" w:afterAutospacing="0"/>
        <w:ind w:firstLine="708"/>
        <w:jc w:val="both"/>
      </w:pPr>
      <w:r>
        <w:t>При оценке профессиональных и личностных кач</w:t>
      </w:r>
      <w:r w:rsidR="00FA7C3C">
        <w:t xml:space="preserve">еств </w:t>
      </w:r>
      <w:r w:rsidR="001E0340">
        <w:t xml:space="preserve"> </w:t>
      </w:r>
      <w:r w:rsidR="00FA7C3C">
        <w:t xml:space="preserve">конкурсная комиссия исходит из </w:t>
      </w:r>
      <w:r w:rsidR="001E0340">
        <w:t xml:space="preserve">знаний и умений кандидата в области </w:t>
      </w:r>
      <w:r w:rsidR="00FA7C3C">
        <w:t xml:space="preserve"> профессиональной служебной деятельности по </w:t>
      </w:r>
      <w:r w:rsidR="00DF207D">
        <w:t xml:space="preserve">ведущей </w:t>
      </w:r>
      <w:r w:rsidR="00FA7C3C">
        <w:t xml:space="preserve">группе должностей </w:t>
      </w:r>
      <w:r w:rsidR="00DF207D">
        <w:t xml:space="preserve">и старшей группе должностей государственной </w:t>
      </w:r>
      <w:r w:rsidR="00FA7C3C">
        <w:t>гражданской службы, по кото</w:t>
      </w:r>
      <w:r w:rsidR="00DF207D">
        <w:t>рым формируется кадровый резерв</w:t>
      </w:r>
      <w:r>
        <w:t xml:space="preserve"> </w:t>
      </w:r>
      <w:r w:rsidR="00DF207D">
        <w:t>УФК по Камчатскому краю.</w:t>
      </w:r>
    </w:p>
    <w:p w:rsidR="00855B20" w:rsidRPr="00FC1651" w:rsidRDefault="00855B20" w:rsidP="00722897">
      <w:pPr>
        <w:pStyle w:val="aa"/>
        <w:spacing w:before="0" w:beforeAutospacing="0" w:after="0" w:afterAutospacing="0"/>
        <w:ind w:firstLine="708"/>
        <w:jc w:val="both"/>
      </w:pPr>
      <w:r>
        <w:t xml:space="preserve">Претенденты могут пройти предварительный квалификационный тест вне рамок конкурса для самостоятельной оценки своего профессионального уровня. Предварительный квалификационный тест размещен на официальном сайте в информационно-телекоммуникационной сети "Интернет" по адресу </w:t>
      </w:r>
      <w:hyperlink r:id="rId11" w:history="1">
        <w:r w:rsidRPr="00D24471">
          <w:rPr>
            <w:rStyle w:val="a3"/>
            <w:color w:val="auto"/>
            <w:u w:val="none"/>
          </w:rPr>
          <w:t>http://gossluzhba.gov.ru</w:t>
        </w:r>
      </w:hyperlink>
      <w:r w:rsidRPr="00D24471">
        <w:t xml:space="preserve">. </w:t>
      </w:r>
      <w:r>
        <w:t>Результаты прохождения претендентом предварительного квалификационного теста не принимаются во внимание конкурсной комиссией и не являются основанием для отказа в приеме документов для участия в конкурсе.</w:t>
      </w:r>
    </w:p>
    <w:p w:rsidR="005570C1" w:rsidRPr="009412F8" w:rsidRDefault="005570C1" w:rsidP="00844476">
      <w:pPr>
        <w:ind w:firstLine="709"/>
        <w:jc w:val="both"/>
      </w:pPr>
      <w:r w:rsidRPr="009412F8">
        <w:t xml:space="preserve">Указанные документы для участия в конкурсе предоставляются </w:t>
      </w:r>
      <w:r w:rsidR="0048357B">
        <w:rPr>
          <w:b/>
          <w:i/>
        </w:rPr>
        <w:t>в теч</w:t>
      </w:r>
      <w:r w:rsidR="00BA7847">
        <w:rPr>
          <w:b/>
          <w:i/>
        </w:rPr>
        <w:t xml:space="preserve">ение 21 дня (до </w:t>
      </w:r>
      <w:r w:rsidR="00177636">
        <w:rPr>
          <w:b/>
          <w:i/>
        </w:rPr>
        <w:t>05.04.2021</w:t>
      </w:r>
      <w:r w:rsidR="004641FF" w:rsidRPr="004641FF">
        <w:rPr>
          <w:b/>
          <w:i/>
        </w:rPr>
        <w:t xml:space="preserve"> </w:t>
      </w:r>
      <w:r w:rsidRPr="009412F8">
        <w:rPr>
          <w:b/>
          <w:i/>
        </w:rPr>
        <w:t xml:space="preserve">включительно) со дня опубликования объявления об их приеме  ежедневно с 14-00 до </w:t>
      </w:r>
      <w:r w:rsidR="000C59BD">
        <w:rPr>
          <w:b/>
          <w:i/>
        </w:rPr>
        <w:t xml:space="preserve">   </w:t>
      </w:r>
      <w:r w:rsidRPr="009412F8">
        <w:rPr>
          <w:b/>
          <w:i/>
        </w:rPr>
        <w:t xml:space="preserve">17-30;  в  пятницу </w:t>
      </w:r>
      <w:r w:rsidR="000C59BD">
        <w:rPr>
          <w:b/>
          <w:i/>
        </w:rPr>
        <w:t xml:space="preserve"> </w:t>
      </w:r>
      <w:r w:rsidRPr="009412F8">
        <w:rPr>
          <w:b/>
          <w:i/>
        </w:rPr>
        <w:t xml:space="preserve"> </w:t>
      </w:r>
      <w:r w:rsidRPr="009412F8">
        <w:rPr>
          <w:b/>
          <w:i/>
          <w:lang w:val="en-US"/>
        </w:rPr>
        <w:t>c</w:t>
      </w:r>
      <w:r w:rsidR="000C59BD">
        <w:rPr>
          <w:b/>
          <w:i/>
        </w:rPr>
        <w:t xml:space="preserve">  </w:t>
      </w:r>
      <w:r w:rsidR="00D24471">
        <w:rPr>
          <w:b/>
          <w:i/>
        </w:rPr>
        <w:t xml:space="preserve"> 09-0</w:t>
      </w:r>
      <w:r>
        <w:rPr>
          <w:b/>
          <w:i/>
        </w:rPr>
        <w:t xml:space="preserve">0  до  </w:t>
      </w:r>
      <w:r w:rsidR="000C59BD">
        <w:rPr>
          <w:b/>
          <w:i/>
        </w:rPr>
        <w:t xml:space="preserve"> </w:t>
      </w:r>
      <w:r>
        <w:rPr>
          <w:b/>
          <w:i/>
        </w:rPr>
        <w:t>13-00</w:t>
      </w:r>
      <w:r w:rsidR="000C59BD">
        <w:rPr>
          <w:b/>
          <w:i/>
        </w:rPr>
        <w:t xml:space="preserve"> </w:t>
      </w:r>
      <w:r>
        <w:rPr>
          <w:b/>
          <w:i/>
        </w:rPr>
        <w:t xml:space="preserve"> </w:t>
      </w:r>
      <w:r w:rsidRPr="009412F8">
        <w:rPr>
          <w:b/>
          <w:i/>
        </w:rPr>
        <w:t xml:space="preserve"> </w:t>
      </w:r>
      <w:r w:rsidRPr="009412F8">
        <w:t xml:space="preserve">по </w:t>
      </w:r>
      <w:r w:rsidR="000C59BD">
        <w:t xml:space="preserve"> </w:t>
      </w:r>
      <w:r w:rsidRPr="009412F8">
        <w:t xml:space="preserve">адресу: </w:t>
      </w:r>
      <w:r w:rsidR="000C59BD">
        <w:t xml:space="preserve"> </w:t>
      </w:r>
      <w:r w:rsidRPr="009412F8">
        <w:t xml:space="preserve"> 683003 </w:t>
      </w:r>
      <w:r w:rsidR="000C59BD">
        <w:t xml:space="preserve">    </w:t>
      </w:r>
      <w:r w:rsidRPr="009412F8">
        <w:t>г. Пет</w:t>
      </w:r>
      <w:r>
        <w:t xml:space="preserve">ропавловск-Камчатский, </w:t>
      </w:r>
      <w:r w:rsidRPr="009412F8">
        <w:t>ул. Л</w:t>
      </w:r>
      <w:r>
        <w:t>ен</w:t>
      </w:r>
      <w:r w:rsidR="001673EC">
        <w:t>инградская, д. 89</w:t>
      </w:r>
      <w:r w:rsidR="00FF2D7D">
        <w:t>/1</w:t>
      </w:r>
      <w:r w:rsidR="001673EC">
        <w:t>, кабинет  № 55</w:t>
      </w:r>
      <w:r>
        <w:t>2</w:t>
      </w:r>
      <w:r w:rsidRPr="009412F8">
        <w:t>.</w:t>
      </w:r>
      <w:r w:rsidRPr="009412F8">
        <w:tab/>
      </w:r>
    </w:p>
    <w:p w:rsidR="005570C1" w:rsidRPr="009412F8" w:rsidRDefault="00076E1E" w:rsidP="005570C1">
      <w:pPr>
        <w:ind w:firstLine="709"/>
        <w:jc w:val="both"/>
      </w:pPr>
      <w:r>
        <w:t xml:space="preserve">Контактное </w:t>
      </w:r>
      <w:r w:rsidR="00E333F4">
        <w:t>лицо – Проворова Светлана Эдуардовна,  главный</w:t>
      </w:r>
      <w:r w:rsidR="00374CA5">
        <w:t xml:space="preserve"> </w:t>
      </w:r>
      <w:r w:rsidR="00E333F4">
        <w:t>специалист-эксперт</w:t>
      </w:r>
      <w:r>
        <w:t xml:space="preserve"> отдела государственной гражданской службы и кадров УФК по Камчатскому краю. Телефон для справок: 8 (4152) 41-98-85.</w:t>
      </w:r>
    </w:p>
    <w:p w:rsidR="005570C1" w:rsidRPr="009412F8" w:rsidRDefault="005570C1" w:rsidP="001127A3">
      <w:pPr>
        <w:ind w:firstLine="709"/>
        <w:jc w:val="both"/>
      </w:pPr>
      <w:r w:rsidRPr="009412F8">
        <w:t>Место проведения конкурса - г. Петропавловск – Камчатский, ул. Ленинградская, 89.</w:t>
      </w:r>
    </w:p>
    <w:p w:rsidR="005570C1" w:rsidRDefault="005570C1" w:rsidP="001127A3">
      <w:pPr>
        <w:ind w:firstLine="709"/>
        <w:jc w:val="both"/>
      </w:pPr>
      <w:r w:rsidRPr="009412F8">
        <w:t>Порядок проведения первого этапа конкурса – заседание конкурсной комиссии для рассмотрения документов граждан на предмет полноты, достоверности их представления и соответствия квалификационным требованиям; второго этапа – письменное тестирование, индивидуальное собеседование.</w:t>
      </w:r>
    </w:p>
    <w:p w:rsidR="005570C1" w:rsidRDefault="005570C1" w:rsidP="001127A3">
      <w:pPr>
        <w:spacing w:before="120"/>
        <w:ind w:firstLine="709"/>
        <w:jc w:val="both"/>
      </w:pPr>
      <w:r w:rsidRPr="009412F8">
        <w:t>Предполагаемая дата проведения конку</w:t>
      </w:r>
      <w:r w:rsidR="00D263A3">
        <w:t>р</w:t>
      </w:r>
      <w:r w:rsidR="00BA7847">
        <w:t xml:space="preserve">са </w:t>
      </w:r>
      <w:r w:rsidR="00BA7847" w:rsidRPr="004641FF">
        <w:t xml:space="preserve"> </w:t>
      </w:r>
      <w:r w:rsidR="00177636">
        <w:t>22</w:t>
      </w:r>
      <w:r w:rsidR="001317A7">
        <w:t>.0</w:t>
      </w:r>
      <w:r w:rsidR="00177636">
        <w:t>4</w:t>
      </w:r>
      <w:bookmarkStart w:id="6" w:name="_GoBack"/>
      <w:bookmarkEnd w:id="6"/>
      <w:r w:rsidR="009F130E" w:rsidRPr="004641FF">
        <w:t>.</w:t>
      </w:r>
      <w:r w:rsidR="001317A7">
        <w:t>2021</w:t>
      </w:r>
      <w:r w:rsidRPr="004641FF">
        <w:t>.</w:t>
      </w:r>
    </w:p>
    <w:p w:rsidR="00605A32" w:rsidRDefault="00605A32" w:rsidP="001127A3">
      <w:pPr>
        <w:spacing w:before="120"/>
        <w:ind w:firstLine="709"/>
        <w:jc w:val="both"/>
      </w:pPr>
    </w:p>
    <w:p w:rsidR="00605A32" w:rsidRPr="00605A32" w:rsidRDefault="00605A32" w:rsidP="00605A32">
      <w:pPr>
        <w:spacing w:before="120"/>
        <w:ind w:firstLine="709"/>
        <w:jc w:val="both"/>
      </w:pPr>
    </w:p>
    <w:sectPr w:rsidR="00605A32" w:rsidRPr="00605A32" w:rsidSect="001127A3">
      <w:headerReference w:type="default" r:id="rId12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AD5" w:rsidRDefault="00163AD5" w:rsidP="003C7E07">
      <w:r>
        <w:separator/>
      </w:r>
    </w:p>
  </w:endnote>
  <w:endnote w:type="continuationSeparator" w:id="0">
    <w:p w:rsidR="00163AD5" w:rsidRDefault="00163AD5" w:rsidP="003C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AD5" w:rsidRDefault="00163AD5" w:rsidP="003C7E07">
      <w:r>
        <w:separator/>
      </w:r>
    </w:p>
  </w:footnote>
  <w:footnote w:type="continuationSeparator" w:id="0">
    <w:p w:rsidR="00163AD5" w:rsidRDefault="00163AD5" w:rsidP="003C7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54438"/>
      <w:docPartObj>
        <w:docPartGallery w:val="Page Numbers (Top of Page)"/>
        <w:docPartUnique/>
      </w:docPartObj>
    </w:sdtPr>
    <w:sdtEndPr/>
    <w:sdtContent>
      <w:p w:rsidR="00163AD5" w:rsidRDefault="00F9698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76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63AD5" w:rsidRDefault="00163A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0C1"/>
    <w:rsid w:val="00030999"/>
    <w:rsid w:val="00045AB8"/>
    <w:rsid w:val="00067887"/>
    <w:rsid w:val="00076E1E"/>
    <w:rsid w:val="000C5217"/>
    <w:rsid w:val="000C59BD"/>
    <w:rsid w:val="001127A3"/>
    <w:rsid w:val="001317A7"/>
    <w:rsid w:val="00134B2B"/>
    <w:rsid w:val="001459FA"/>
    <w:rsid w:val="00163AD5"/>
    <w:rsid w:val="001673EC"/>
    <w:rsid w:val="0017497C"/>
    <w:rsid w:val="00177636"/>
    <w:rsid w:val="00184F54"/>
    <w:rsid w:val="00186971"/>
    <w:rsid w:val="001A0CB8"/>
    <w:rsid w:val="001B33F7"/>
    <w:rsid w:val="001B666C"/>
    <w:rsid w:val="001D12E1"/>
    <w:rsid w:val="001E0340"/>
    <w:rsid w:val="001F35E8"/>
    <w:rsid w:val="00205DB5"/>
    <w:rsid w:val="002306A6"/>
    <w:rsid w:val="00235531"/>
    <w:rsid w:val="00291FF3"/>
    <w:rsid w:val="002C6C4B"/>
    <w:rsid w:val="002E694A"/>
    <w:rsid w:val="002F4869"/>
    <w:rsid w:val="003038A2"/>
    <w:rsid w:val="0032542C"/>
    <w:rsid w:val="00336E97"/>
    <w:rsid w:val="00355A72"/>
    <w:rsid w:val="0036341C"/>
    <w:rsid w:val="00374CA5"/>
    <w:rsid w:val="003C7E07"/>
    <w:rsid w:val="003E23CE"/>
    <w:rsid w:val="003F4ED4"/>
    <w:rsid w:val="004641FF"/>
    <w:rsid w:val="00467A8F"/>
    <w:rsid w:val="0048357B"/>
    <w:rsid w:val="0048780C"/>
    <w:rsid w:val="004A346C"/>
    <w:rsid w:val="004B3DE0"/>
    <w:rsid w:val="004D71B8"/>
    <w:rsid w:val="00500BE0"/>
    <w:rsid w:val="00504EB8"/>
    <w:rsid w:val="00544C81"/>
    <w:rsid w:val="005570C1"/>
    <w:rsid w:val="005E7006"/>
    <w:rsid w:val="005F469E"/>
    <w:rsid w:val="00605A32"/>
    <w:rsid w:val="006602D8"/>
    <w:rsid w:val="006611B8"/>
    <w:rsid w:val="00690CBF"/>
    <w:rsid w:val="006B3ADC"/>
    <w:rsid w:val="006B667E"/>
    <w:rsid w:val="006F18A3"/>
    <w:rsid w:val="00701801"/>
    <w:rsid w:val="00712840"/>
    <w:rsid w:val="00714F10"/>
    <w:rsid w:val="00722897"/>
    <w:rsid w:val="007378CD"/>
    <w:rsid w:val="007A1080"/>
    <w:rsid w:val="007B2AB5"/>
    <w:rsid w:val="00807FBB"/>
    <w:rsid w:val="008137C0"/>
    <w:rsid w:val="008217BD"/>
    <w:rsid w:val="00844476"/>
    <w:rsid w:val="008540FB"/>
    <w:rsid w:val="00855B20"/>
    <w:rsid w:val="00875B0A"/>
    <w:rsid w:val="008856A5"/>
    <w:rsid w:val="00896AF1"/>
    <w:rsid w:val="008A1740"/>
    <w:rsid w:val="0092565A"/>
    <w:rsid w:val="0092685A"/>
    <w:rsid w:val="00930D9F"/>
    <w:rsid w:val="00980242"/>
    <w:rsid w:val="009D3778"/>
    <w:rsid w:val="009D5EFE"/>
    <w:rsid w:val="009E0B43"/>
    <w:rsid w:val="009F130E"/>
    <w:rsid w:val="00A526F4"/>
    <w:rsid w:val="00A67EA4"/>
    <w:rsid w:val="00AB7898"/>
    <w:rsid w:val="00AC3679"/>
    <w:rsid w:val="00AD53C2"/>
    <w:rsid w:val="00AF7E22"/>
    <w:rsid w:val="00B41667"/>
    <w:rsid w:val="00B52B18"/>
    <w:rsid w:val="00B730BD"/>
    <w:rsid w:val="00B81C81"/>
    <w:rsid w:val="00BA7847"/>
    <w:rsid w:val="00BB02F0"/>
    <w:rsid w:val="00BC5FCE"/>
    <w:rsid w:val="00BD0E41"/>
    <w:rsid w:val="00C21771"/>
    <w:rsid w:val="00C24C88"/>
    <w:rsid w:val="00C63EBE"/>
    <w:rsid w:val="00C65A7C"/>
    <w:rsid w:val="00C934D7"/>
    <w:rsid w:val="00C97DE7"/>
    <w:rsid w:val="00CB3840"/>
    <w:rsid w:val="00CC5927"/>
    <w:rsid w:val="00CC7AE2"/>
    <w:rsid w:val="00CE1987"/>
    <w:rsid w:val="00CF7D98"/>
    <w:rsid w:val="00D001E1"/>
    <w:rsid w:val="00D24471"/>
    <w:rsid w:val="00D263A3"/>
    <w:rsid w:val="00D64976"/>
    <w:rsid w:val="00D7519F"/>
    <w:rsid w:val="00DA1A74"/>
    <w:rsid w:val="00DA26A5"/>
    <w:rsid w:val="00DF207D"/>
    <w:rsid w:val="00E16144"/>
    <w:rsid w:val="00E333F4"/>
    <w:rsid w:val="00E35EEF"/>
    <w:rsid w:val="00E60BBE"/>
    <w:rsid w:val="00E613CB"/>
    <w:rsid w:val="00E96119"/>
    <w:rsid w:val="00ED0526"/>
    <w:rsid w:val="00EE39C7"/>
    <w:rsid w:val="00EF54A6"/>
    <w:rsid w:val="00EF657C"/>
    <w:rsid w:val="00F11B74"/>
    <w:rsid w:val="00F32FAA"/>
    <w:rsid w:val="00F35798"/>
    <w:rsid w:val="00F50879"/>
    <w:rsid w:val="00F55137"/>
    <w:rsid w:val="00F627BD"/>
    <w:rsid w:val="00F9698D"/>
    <w:rsid w:val="00FA7C3C"/>
    <w:rsid w:val="00FA7EBD"/>
    <w:rsid w:val="00FC1651"/>
    <w:rsid w:val="00FC7182"/>
    <w:rsid w:val="00FF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18B0E4-0064-45DE-A4A3-F3CEC9468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570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570C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C7E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7E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C7E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C7E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A10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108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CF7D9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605A3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605A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605A32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0330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40330.1000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003000.0/" TargetMode="External"/><Relationship Id="rId11" Type="http://schemas.openxmlformats.org/officeDocument/2006/relationships/hyperlink" Target="http://gossluzhba.gov.ru" TargetMode="External"/><Relationship Id="rId5" Type="http://schemas.openxmlformats.org/officeDocument/2006/relationships/endnotes" Target="endnotes.xml"/><Relationship Id="rId10" Type="http://schemas.openxmlformats.org/officeDocument/2006/relationships/hyperlink" Target="garantF1://12036354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25268.66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Goncharova</dc:creator>
  <cp:keywords/>
  <dc:description/>
  <cp:lastModifiedBy>Проворова Светлана Эдуардовна</cp:lastModifiedBy>
  <cp:revision>2</cp:revision>
  <cp:lastPrinted>2019-06-06T05:25:00Z</cp:lastPrinted>
  <dcterms:created xsi:type="dcterms:W3CDTF">2021-03-10T21:28:00Z</dcterms:created>
  <dcterms:modified xsi:type="dcterms:W3CDTF">2021-03-10T21:28:00Z</dcterms:modified>
</cp:coreProperties>
</file>